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2762" w14:textId="77777777" w:rsidR="00F449FE" w:rsidRDefault="003E6F0A">
      <w:pPr>
        <w:pStyle w:val="Standard"/>
        <w:tabs>
          <w:tab w:val="left" w:pos="11621"/>
          <w:tab w:val="left" w:pos="12464"/>
          <w:tab w:val="left" w:pos="13715"/>
        </w:tabs>
        <w:ind w:left="3628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>Spacer z historią – Puck</w:t>
      </w:r>
    </w:p>
    <w:p w14:paraId="7DADCBBD" w14:textId="77777777" w:rsidR="00F449FE" w:rsidRDefault="00F449FE">
      <w:pPr>
        <w:pStyle w:val="Standard"/>
        <w:tabs>
          <w:tab w:val="left" w:pos="11839"/>
        </w:tabs>
        <w:ind w:left="-510" w:right="-1191"/>
        <w:rPr>
          <w:rFonts w:hint="eastAsia"/>
          <w:sz w:val="30"/>
          <w:szCs w:val="30"/>
        </w:rPr>
      </w:pPr>
    </w:p>
    <w:p w14:paraId="0F6E1C81" w14:textId="77777777" w:rsidR="00F449FE" w:rsidRDefault="003E6F0A">
      <w:pPr>
        <w:pStyle w:val="Standard"/>
        <w:ind w:left="-850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>28 kwietnia uczniowie klas IV-VIII Szkoły Podstawowej im. Jana Pawła II w Czeczewie uczestniczyli w wycieczce do Pucka.</w:t>
      </w:r>
    </w:p>
    <w:p w14:paraId="0E484AAC" w14:textId="77777777" w:rsidR="00F449FE" w:rsidRDefault="003E6F0A">
      <w:pPr>
        <w:pStyle w:val="Standard"/>
        <w:tabs>
          <w:tab w:val="left" w:pos="9177"/>
          <w:tab w:val="left" w:pos="10035"/>
        </w:tabs>
        <w:ind w:left="-794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Program wycieczki ustalony z Panem Przewodnikiem obejmował poznanie ważnych </w:t>
      </w:r>
      <w:r>
        <w:rPr>
          <w:sz w:val="30"/>
          <w:szCs w:val="30"/>
        </w:rPr>
        <w:t>historycznie miejsc w najstarszym porcie słowiańskim nad wodami Bałtyku.</w:t>
      </w:r>
    </w:p>
    <w:p w14:paraId="066558BE" w14:textId="77777777" w:rsidR="00F449FE" w:rsidRDefault="003E6F0A">
      <w:pPr>
        <w:pStyle w:val="Standard"/>
        <w:tabs>
          <w:tab w:val="left" w:pos="9177"/>
          <w:tab w:val="left" w:pos="10485"/>
        </w:tabs>
        <w:ind w:left="-794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>Swój spacer uczniowie rozpoczęli od przejścia ścieżką edukacyjną po terenie Parku Kulturowego – Osada Łowców Fok w Rzucewie, gdzie znajdują się zrekonstruowane obiekty z epoki kamieni</w:t>
      </w:r>
      <w:r>
        <w:rPr>
          <w:sz w:val="30"/>
          <w:szCs w:val="30"/>
        </w:rPr>
        <w:t>a. Z platformy widokowej można było podziwiać przepiękny i malowniczy widok zatoki.</w:t>
      </w:r>
    </w:p>
    <w:p w14:paraId="790A2399" w14:textId="77777777" w:rsidR="00F449FE" w:rsidRDefault="003E6F0A">
      <w:pPr>
        <w:pStyle w:val="Standard"/>
        <w:tabs>
          <w:tab w:val="left" w:pos="9177"/>
          <w:tab w:val="left" w:pos="10035"/>
        </w:tabs>
        <w:ind w:left="-794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W Pucku czekały na dzieci pokazy w Manufakturze Szkła </w:t>
      </w:r>
      <w:proofErr w:type="spellStart"/>
      <w:r>
        <w:rPr>
          <w:sz w:val="30"/>
          <w:szCs w:val="30"/>
        </w:rPr>
        <w:t>PuckGlas</w:t>
      </w:r>
      <w:proofErr w:type="spellEnd"/>
      <w:r>
        <w:rPr>
          <w:sz w:val="30"/>
          <w:szCs w:val="30"/>
        </w:rPr>
        <w:t>, zwiedzanie</w:t>
      </w:r>
    </w:p>
    <w:p w14:paraId="150495BA" w14:textId="77777777" w:rsidR="00F449FE" w:rsidRDefault="003E6F0A">
      <w:pPr>
        <w:pStyle w:val="Standard"/>
        <w:tabs>
          <w:tab w:val="left" w:pos="9177"/>
          <w:tab w:val="left" w:pos="10035"/>
        </w:tabs>
        <w:ind w:left="-794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>Muzeum Ziemi Puckiej (Kamienica i Szpitalik), gdzie zostaliśmy niezwykle mile przyjęci. Słuchają</w:t>
      </w:r>
      <w:r>
        <w:rPr>
          <w:sz w:val="30"/>
          <w:szCs w:val="30"/>
        </w:rPr>
        <w:t xml:space="preserve">c ciekawostek i faktów historycznych dotyczących miasta uczniowie zobaczyli m.in. Pomnik gen. Józefa Hallera i słupek </w:t>
      </w:r>
      <w:proofErr w:type="spellStart"/>
      <w:r>
        <w:rPr>
          <w:sz w:val="30"/>
          <w:szCs w:val="30"/>
        </w:rPr>
        <w:t>zaślubinowy</w:t>
      </w:r>
      <w:proofErr w:type="spellEnd"/>
      <w:r>
        <w:rPr>
          <w:sz w:val="30"/>
          <w:szCs w:val="30"/>
        </w:rPr>
        <w:t xml:space="preserve"> usytuowane  w wyjątkowo atrakcyjnym zakątku Pucka – porcie jachtowym. A także neogotycki Ratusz Miejski z 1865r., gotycki Kośc</w:t>
      </w:r>
      <w:r>
        <w:rPr>
          <w:sz w:val="30"/>
          <w:szCs w:val="30"/>
        </w:rPr>
        <w:t>iół parafialny Pucka Fara – najstarszy i najistotniejszy obiekt zabytkowy w Pucku.</w:t>
      </w:r>
    </w:p>
    <w:p w14:paraId="6BF0BED5" w14:textId="77777777" w:rsidR="00F449FE" w:rsidRDefault="003E6F0A">
      <w:pPr>
        <w:pStyle w:val="Standard"/>
        <w:tabs>
          <w:tab w:val="left" w:pos="9177"/>
          <w:tab w:val="left" w:pos="10035"/>
        </w:tabs>
        <w:ind w:left="-794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>Był czas na lody i odpoczynek na Starym Rynku – najpopularniejszym miejscu spotkań mieszkańców i turystów.</w:t>
      </w:r>
    </w:p>
    <w:p w14:paraId="0DD5EF69" w14:textId="77777777" w:rsidR="00F449FE" w:rsidRDefault="003E6F0A">
      <w:pPr>
        <w:pStyle w:val="Standard"/>
        <w:tabs>
          <w:tab w:val="left" w:pos="9121"/>
          <w:tab w:val="left" w:pos="9979"/>
        </w:tabs>
        <w:ind w:left="-850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Podczas spaceru po Pucku wszystkim uczestnikom </w:t>
      </w:r>
      <w:r>
        <w:rPr>
          <w:sz w:val="30"/>
          <w:szCs w:val="30"/>
        </w:rPr>
        <w:t>towarzyszyło słońce i dopisywał dobry nastrój. Dzięki szerokiej wiedzy Pana Przewodnika Radosława Kamińskiego (był z  nam na spacerze z historią po Wejherowie) uczniowie doświadczyli niecodziennej lekcji historii i poznali bliżej barwny Puck z jego charakt</w:t>
      </w:r>
      <w:r>
        <w:rPr>
          <w:sz w:val="30"/>
          <w:szCs w:val="30"/>
        </w:rPr>
        <w:t>erystycznym i niepowtarzalnym krajobrazem.</w:t>
      </w:r>
    </w:p>
    <w:p w14:paraId="634E56B3" w14:textId="77777777" w:rsidR="00F449FE" w:rsidRDefault="00F449FE">
      <w:pPr>
        <w:pStyle w:val="Standard"/>
        <w:tabs>
          <w:tab w:val="left" w:pos="9971"/>
          <w:tab w:val="left" w:pos="10829"/>
        </w:tabs>
        <w:ind w:right="-1191"/>
        <w:rPr>
          <w:rFonts w:hint="eastAsia"/>
          <w:sz w:val="30"/>
          <w:szCs w:val="30"/>
        </w:rPr>
      </w:pPr>
    </w:p>
    <w:p w14:paraId="4F60FCC6" w14:textId="77777777" w:rsidR="00F449FE" w:rsidRDefault="003E6F0A">
      <w:pPr>
        <w:pStyle w:val="Standard"/>
        <w:tabs>
          <w:tab w:val="left" w:pos="9121"/>
          <w:tab w:val="left" w:pos="9979"/>
        </w:tabs>
        <w:ind w:left="-850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>Realizacja projektu wycieczki była możliwa dzięki dotacji przyznanej przez Urząd Gminy w Przodkowie dla Stowarzyszenia Przyjaciół Szkoły w Cz</w:t>
      </w: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600643D" wp14:editId="681253B9">
            <wp:simplePos x="0" y="0"/>
            <wp:positionH relativeFrom="column">
              <wp:posOffset>3655080</wp:posOffset>
            </wp:positionH>
            <wp:positionV relativeFrom="paragraph">
              <wp:posOffset>291960</wp:posOffset>
            </wp:positionV>
            <wp:extent cx="2907000" cy="1007280"/>
            <wp:effectExtent l="0" t="0" r="7650" b="237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0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eczewie.</w:t>
      </w:r>
    </w:p>
    <w:p w14:paraId="56CE1969" w14:textId="77777777" w:rsidR="00F449FE" w:rsidRDefault="00F449FE">
      <w:pPr>
        <w:pStyle w:val="Standard"/>
        <w:tabs>
          <w:tab w:val="left" w:pos="9574"/>
          <w:tab w:val="left" w:pos="10432"/>
        </w:tabs>
        <w:ind w:left="-397" w:right="-1191"/>
        <w:rPr>
          <w:rFonts w:hint="eastAsia"/>
          <w:sz w:val="30"/>
          <w:szCs w:val="30"/>
        </w:rPr>
      </w:pPr>
    </w:p>
    <w:p w14:paraId="3BB1B70C" w14:textId="77777777" w:rsidR="00F449FE" w:rsidRDefault="003E6F0A">
      <w:pPr>
        <w:pStyle w:val="Standard"/>
        <w:tabs>
          <w:tab w:val="left" w:pos="9234"/>
          <w:tab w:val="left" w:pos="10092"/>
        </w:tabs>
        <w:ind w:left="-737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Dziękujemy serdecznie nauczycielom za zaangażowanie i pomoc </w:t>
      </w:r>
      <w:r>
        <w:rPr>
          <w:sz w:val="30"/>
          <w:szCs w:val="30"/>
        </w:rPr>
        <w:t>w organizacji wyjazdu a firmie TRANS-BACH za bezpieczną podróż.</w:t>
      </w:r>
    </w:p>
    <w:p w14:paraId="2BC82266" w14:textId="77777777" w:rsidR="00F449FE" w:rsidRDefault="00F449FE">
      <w:pPr>
        <w:pStyle w:val="Standard"/>
        <w:tabs>
          <w:tab w:val="left" w:pos="9971"/>
          <w:tab w:val="left" w:pos="10829"/>
        </w:tabs>
        <w:ind w:right="-1191"/>
        <w:rPr>
          <w:rFonts w:hint="eastAsia"/>
          <w:sz w:val="30"/>
          <w:szCs w:val="30"/>
        </w:rPr>
      </w:pPr>
    </w:p>
    <w:p w14:paraId="37DC7121" w14:textId="77777777" w:rsidR="00F449FE" w:rsidRDefault="00F449FE">
      <w:pPr>
        <w:pStyle w:val="Standard"/>
        <w:tabs>
          <w:tab w:val="left" w:pos="9971"/>
          <w:tab w:val="left" w:pos="10829"/>
        </w:tabs>
        <w:ind w:right="-1191"/>
        <w:rPr>
          <w:rFonts w:hint="eastAsia"/>
          <w:sz w:val="30"/>
          <w:szCs w:val="30"/>
        </w:rPr>
      </w:pPr>
    </w:p>
    <w:p w14:paraId="1EECE32B" w14:textId="77777777" w:rsidR="00F449FE" w:rsidRDefault="003E6F0A">
      <w:pPr>
        <w:pStyle w:val="Standard"/>
        <w:tabs>
          <w:tab w:val="left" w:pos="9631"/>
          <w:tab w:val="left" w:pos="10489"/>
          <w:tab w:val="left" w:pos="12582"/>
        </w:tabs>
        <w:ind w:left="-340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>Stowarzyszenie Przyjaciół Szkoły w Czeczewie</w:t>
      </w:r>
    </w:p>
    <w:p w14:paraId="00D3BCD8" w14:textId="77777777" w:rsidR="00F449FE" w:rsidRDefault="003E6F0A">
      <w:pPr>
        <w:pStyle w:val="Standard"/>
        <w:tabs>
          <w:tab w:val="left" w:pos="9631"/>
          <w:tab w:val="left" w:pos="10489"/>
          <w:tab w:val="left" w:pos="12582"/>
        </w:tabs>
        <w:ind w:left="-340" w:right="-1191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Magdalena </w:t>
      </w:r>
      <w:proofErr w:type="spellStart"/>
      <w:r>
        <w:rPr>
          <w:sz w:val="30"/>
          <w:szCs w:val="30"/>
        </w:rPr>
        <w:t>Szyłejko</w:t>
      </w:r>
      <w:proofErr w:type="spellEnd"/>
    </w:p>
    <w:sectPr w:rsidR="00F449FE">
      <w:pgSz w:w="11906" w:h="16838"/>
      <w:pgMar w:top="1136" w:right="1136" w:bottom="1136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8B0F" w14:textId="77777777" w:rsidR="003E6F0A" w:rsidRDefault="003E6F0A">
      <w:pPr>
        <w:rPr>
          <w:rFonts w:hint="eastAsia"/>
        </w:rPr>
      </w:pPr>
      <w:r>
        <w:separator/>
      </w:r>
    </w:p>
  </w:endnote>
  <w:endnote w:type="continuationSeparator" w:id="0">
    <w:p w14:paraId="498E1212" w14:textId="77777777" w:rsidR="003E6F0A" w:rsidRDefault="003E6F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1635" w14:textId="77777777" w:rsidR="003E6F0A" w:rsidRDefault="003E6F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CF0287" w14:textId="77777777" w:rsidR="003E6F0A" w:rsidRDefault="003E6F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49FE"/>
    <w:rsid w:val="003E6F0A"/>
    <w:rsid w:val="00B60FF0"/>
    <w:rsid w:val="00F4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ADBF"/>
  <w15:docId w15:val="{058FA186-81F3-4A94-B247-929B658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Warkusz</dc:creator>
  <cp:lastModifiedBy>U22 Marlena Nowicka</cp:lastModifiedBy>
  <cp:revision>2</cp:revision>
  <cp:lastPrinted>2022-04-29T12:08:00Z</cp:lastPrinted>
  <dcterms:created xsi:type="dcterms:W3CDTF">2022-05-02T06:00:00Z</dcterms:created>
  <dcterms:modified xsi:type="dcterms:W3CDTF">2022-05-02T06:00:00Z</dcterms:modified>
</cp:coreProperties>
</file>